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A" w:rsidRPr="00760DDA" w:rsidRDefault="00760DDA" w:rsidP="004E27E8">
      <w:pPr>
        <w:jc w:val="center"/>
        <w:rPr>
          <w:rFonts w:ascii="Gill Sans MT" w:hAnsi="Gill Sans MT"/>
          <w:smallCaps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BC24"/>
        <w:tblLook w:val="04A0" w:firstRow="1" w:lastRow="0" w:firstColumn="1" w:lastColumn="0" w:noHBand="0" w:noVBand="1"/>
      </w:tblPr>
      <w:tblGrid>
        <w:gridCol w:w="1809"/>
        <w:gridCol w:w="7403"/>
      </w:tblGrid>
      <w:tr w:rsidR="003A3F1F" w:rsidRPr="00F62C0D" w:rsidTr="00DF0379">
        <w:trPr>
          <w:trHeight w:val="518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3A3F1F" w:rsidRPr="00F62C0D" w:rsidRDefault="003A3F1F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</w:rPr>
            </w:pPr>
            <w:r w:rsidRPr="00F62C0D">
              <w:rPr>
                <w:rFonts w:ascii="Gill Sans MT" w:hAnsi="Gill Sans MT" w:cs="ProximaNova-Bold"/>
                <w:b/>
                <w:bCs/>
                <w:color w:val="FFFFFF" w:themeColor="background1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3A3F1F" w:rsidRPr="00F62C0D" w:rsidRDefault="00F62C0D" w:rsidP="00CC3E5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F62C0D">
              <w:rPr>
                <w:rFonts w:ascii="Gill Sans MT" w:eastAsia="Calibri" w:hAnsi="Gill Sans MT"/>
                <w:b/>
                <w:color w:val="FFFFFF"/>
              </w:rPr>
              <w:t>Recrutem</w:t>
            </w:r>
            <w:r w:rsidR="00D532F5">
              <w:rPr>
                <w:rFonts w:ascii="Gill Sans MT" w:eastAsia="Calibri" w:hAnsi="Gill Sans MT"/>
                <w:b/>
                <w:color w:val="FFFFFF"/>
              </w:rPr>
              <w:t>ent et gestion du personnel du</w:t>
            </w:r>
            <w:r w:rsidRPr="00F62C0D">
              <w:rPr>
                <w:rFonts w:ascii="Gill Sans MT" w:eastAsia="Calibri" w:hAnsi="Gill Sans MT"/>
                <w:b/>
                <w:color w:val="FFFFFF"/>
              </w:rPr>
              <w:t xml:space="preserve"> Career Center</w:t>
            </w:r>
          </w:p>
        </w:tc>
      </w:tr>
      <w:tr w:rsidR="003A3F1F" w:rsidRPr="00F62C0D" w:rsidTr="00DF0379">
        <w:trPr>
          <w:trHeight w:val="651"/>
        </w:trPr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F6BC24"/>
            <w:vAlign w:val="center"/>
          </w:tcPr>
          <w:p w:rsidR="003A3F1F" w:rsidRPr="00F62C0D" w:rsidRDefault="003A3F1F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</w:rPr>
            </w:pPr>
            <w:r w:rsidRPr="00F62C0D">
              <w:rPr>
                <w:rFonts w:ascii="Gill Sans MT" w:hAnsi="Gill Sans MT"/>
                <w:b/>
                <w:color w:val="FFFFFF" w:themeColor="background1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F6BC24"/>
            <w:vAlign w:val="center"/>
          </w:tcPr>
          <w:p w:rsidR="003A3F1F" w:rsidRPr="00F62C0D" w:rsidRDefault="003A3F1F" w:rsidP="00DF037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F62C0D">
              <w:rPr>
                <w:rFonts w:ascii="Gill Sans MT" w:hAnsi="Gill Sans MT"/>
                <w:b/>
                <w:color w:val="FFFFFF" w:themeColor="background1"/>
              </w:rPr>
              <w:t>M</w:t>
            </w:r>
            <w:r w:rsidR="00151163" w:rsidRPr="00F62C0D">
              <w:rPr>
                <w:rFonts w:ascii="Gill Sans MT" w:hAnsi="Gill Sans MT"/>
                <w:b/>
                <w:color w:val="FFFFFF" w:themeColor="background1"/>
              </w:rPr>
              <w:t>1</w:t>
            </w:r>
            <w:r w:rsidRPr="00F62C0D">
              <w:rPr>
                <w:rFonts w:ascii="Gill Sans MT" w:hAnsi="Gill Sans MT"/>
                <w:b/>
                <w:color w:val="FFFFFF" w:themeColor="background1"/>
              </w:rPr>
              <w:t xml:space="preserve">4. </w:t>
            </w:r>
            <w:r w:rsidR="00DF0379" w:rsidRPr="00F62C0D">
              <w:rPr>
                <w:rFonts w:ascii="Gill Sans MT" w:hAnsi="Gill Sans MT"/>
                <w:b/>
                <w:color w:val="FFFFFF" w:themeColor="background1"/>
              </w:rPr>
              <w:t>Formulaire d’évaluation annue</w:t>
            </w:r>
            <w:r w:rsidR="00D532F5">
              <w:rPr>
                <w:rFonts w:ascii="Gill Sans MT" w:hAnsi="Gill Sans MT"/>
                <w:b/>
                <w:color w:val="FFFFFF" w:themeColor="background1"/>
              </w:rPr>
              <w:t>lle des membres de l’équipe du</w:t>
            </w:r>
            <w:r w:rsidR="00DF0379" w:rsidRPr="00F62C0D">
              <w:rPr>
                <w:rFonts w:ascii="Gill Sans MT" w:hAnsi="Gill Sans MT"/>
                <w:b/>
                <w:color w:val="FFFFFF" w:themeColor="background1"/>
              </w:rPr>
              <w:t xml:space="preserve"> Career Center</w:t>
            </w:r>
          </w:p>
        </w:tc>
      </w:tr>
    </w:tbl>
    <w:p w:rsidR="004E27E8" w:rsidRPr="00760DDA" w:rsidRDefault="004E27E8" w:rsidP="004E27E8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:rsidR="004E27E8" w:rsidRPr="00760DDA" w:rsidRDefault="004E27E8" w:rsidP="00760DDA">
      <w:pPr>
        <w:rPr>
          <w:rFonts w:ascii="Gill Sans MT" w:hAnsi="Gill Sans MT"/>
          <w:b/>
          <w:bCs/>
          <w:sz w:val="32"/>
          <w:szCs w:val="32"/>
        </w:rPr>
      </w:pPr>
    </w:p>
    <w:p w:rsidR="004E27E8" w:rsidRPr="00760DDA" w:rsidRDefault="004E27E8" w:rsidP="004E27E8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:rsidR="004E27E8" w:rsidRPr="00151163" w:rsidRDefault="004E27E8" w:rsidP="004E27E8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151163">
        <w:rPr>
          <w:rFonts w:ascii="Gill Sans MT" w:hAnsi="Gill Sans MT"/>
          <w:b/>
          <w:bCs/>
          <w:sz w:val="32"/>
          <w:szCs w:val="32"/>
        </w:rPr>
        <w:t xml:space="preserve">FORMULAIRE D’ÉVALUATION ANNUELLE </w:t>
      </w:r>
    </w:p>
    <w:p w:rsidR="001B2566" w:rsidRPr="00151163" w:rsidRDefault="004E27E8" w:rsidP="004E27E8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151163">
        <w:rPr>
          <w:rFonts w:ascii="Gill Sans MT" w:hAnsi="Gill Sans MT"/>
          <w:b/>
          <w:bCs/>
          <w:sz w:val="32"/>
          <w:szCs w:val="32"/>
        </w:rPr>
        <w:t>DES MEMBRES DE L’ÉQUIPE</w:t>
      </w:r>
      <w:r w:rsidR="00D532F5">
        <w:rPr>
          <w:rFonts w:ascii="Gill Sans MT" w:hAnsi="Gill Sans MT"/>
          <w:b/>
          <w:bCs/>
          <w:sz w:val="32"/>
          <w:szCs w:val="32"/>
        </w:rPr>
        <w:t xml:space="preserve"> DU</w:t>
      </w:r>
      <w:r w:rsidRPr="00151163">
        <w:rPr>
          <w:rFonts w:ascii="Gill Sans MT" w:hAnsi="Gill Sans MT"/>
          <w:b/>
          <w:bCs/>
          <w:sz w:val="32"/>
          <w:szCs w:val="32"/>
        </w:rPr>
        <w:t xml:space="preserve"> CAREER CENTER</w:t>
      </w:r>
    </w:p>
    <w:p w:rsidR="001B2566" w:rsidRPr="00760DDA" w:rsidRDefault="001B2566">
      <w:pPr>
        <w:rPr>
          <w:rFonts w:ascii="Gill Sans MT" w:hAnsi="Gill Sans MT"/>
        </w:rPr>
      </w:pPr>
    </w:p>
    <w:p w:rsidR="004E27E8" w:rsidRPr="00760DDA" w:rsidRDefault="004E27E8">
      <w:pPr>
        <w:rPr>
          <w:rFonts w:ascii="Gill Sans MT" w:hAnsi="Gill Sans MT"/>
        </w:rPr>
      </w:pPr>
    </w:p>
    <w:p w:rsidR="004E27E8" w:rsidRPr="00760DDA" w:rsidRDefault="004E27E8">
      <w:pPr>
        <w:rPr>
          <w:rFonts w:ascii="Gill Sans MT" w:hAnsi="Gill Sans MT"/>
        </w:rPr>
      </w:pPr>
    </w:p>
    <w:p w:rsidR="004E27E8" w:rsidRPr="00760DDA" w:rsidRDefault="004E27E8">
      <w:pPr>
        <w:rPr>
          <w:rFonts w:ascii="Gill Sans MT" w:hAnsi="Gill Sans MT"/>
        </w:rPr>
      </w:pPr>
    </w:p>
    <w:p w:rsidR="004E27E8" w:rsidRPr="00760DDA" w:rsidRDefault="004E27E8">
      <w:pPr>
        <w:rPr>
          <w:rFonts w:ascii="Gill Sans MT" w:hAnsi="Gill Sans MT"/>
        </w:rPr>
      </w:pPr>
    </w:p>
    <w:p w:rsidR="004E27E8" w:rsidRPr="00760DDA" w:rsidRDefault="004E27E8">
      <w:pPr>
        <w:rPr>
          <w:rFonts w:ascii="Gill Sans MT" w:hAnsi="Gill Sans MT"/>
        </w:rPr>
      </w:pPr>
    </w:p>
    <w:p w:rsidR="004E27E8" w:rsidRPr="00760DDA" w:rsidRDefault="004E27E8">
      <w:pPr>
        <w:rPr>
          <w:rFonts w:ascii="Gill Sans MT" w:hAnsi="Gill Sans MT"/>
        </w:rPr>
      </w:pPr>
    </w:p>
    <w:p w:rsidR="001B2566" w:rsidRPr="00760DDA" w:rsidRDefault="00AF3929">
      <w:pPr>
        <w:rPr>
          <w:rFonts w:ascii="Gill Sans MT" w:hAnsi="Gill Sans MT"/>
        </w:rPr>
      </w:pPr>
      <w:r w:rsidRPr="00760DDA">
        <w:rPr>
          <w:rFonts w:ascii="Gill Sans MT" w:hAnsi="Gill Sans MT"/>
        </w:rPr>
        <w:t>N</w:t>
      </w:r>
      <w:r w:rsidR="001B2566" w:rsidRPr="00760DDA">
        <w:rPr>
          <w:rFonts w:ascii="Gill Sans MT" w:hAnsi="Gill Sans MT"/>
        </w:rPr>
        <w:t>om du collaborateur</w:t>
      </w:r>
      <w:r w:rsidR="004E27E8" w:rsidRPr="00760DDA">
        <w:rPr>
          <w:rFonts w:ascii="Gill Sans MT" w:hAnsi="Gill Sans MT"/>
        </w:rPr>
        <w:t> :</w:t>
      </w:r>
    </w:p>
    <w:p w:rsidR="00164668" w:rsidRPr="00760DDA" w:rsidRDefault="00164668">
      <w:pPr>
        <w:rPr>
          <w:rFonts w:ascii="Gill Sans MT" w:hAnsi="Gill Sans MT"/>
        </w:rPr>
      </w:pPr>
      <w:r w:rsidRPr="00760DDA">
        <w:rPr>
          <w:rFonts w:ascii="Gill Sans MT" w:hAnsi="Gill Sans MT"/>
        </w:rPr>
        <w:t>Fonction du collaborateur</w:t>
      </w:r>
      <w:r w:rsidR="004E27E8" w:rsidRPr="00760DDA">
        <w:rPr>
          <w:rFonts w:ascii="Gill Sans MT" w:hAnsi="Gill Sans MT"/>
        </w:rPr>
        <w:t> :</w:t>
      </w:r>
      <w:bookmarkStart w:id="0" w:name="_GoBack"/>
      <w:bookmarkEnd w:id="0"/>
    </w:p>
    <w:p w:rsidR="001B2566" w:rsidRPr="00760DDA" w:rsidRDefault="005F704E">
      <w:pPr>
        <w:rPr>
          <w:rFonts w:ascii="Gill Sans MT" w:hAnsi="Gill Sans MT"/>
        </w:rPr>
      </w:pPr>
      <w:r w:rsidRPr="00760DDA">
        <w:rPr>
          <w:rFonts w:ascii="Gill Sans MT" w:hAnsi="Gill Sans MT"/>
        </w:rPr>
        <w:t xml:space="preserve">Nom du </w:t>
      </w:r>
      <w:r w:rsidRPr="00760DDA">
        <w:rPr>
          <w:rFonts w:ascii="Gill Sans MT" w:hAnsi="Gill Sans MT"/>
          <w:i/>
        </w:rPr>
        <w:t>M</w:t>
      </w:r>
      <w:r w:rsidR="001B2566" w:rsidRPr="00760DDA">
        <w:rPr>
          <w:rFonts w:ascii="Gill Sans MT" w:hAnsi="Gill Sans MT"/>
          <w:i/>
        </w:rPr>
        <w:t>anage</w:t>
      </w:r>
      <w:r w:rsidR="001B2566" w:rsidRPr="00760DDA">
        <w:rPr>
          <w:rFonts w:ascii="Gill Sans MT" w:hAnsi="Gill Sans MT"/>
        </w:rPr>
        <w:t>r</w:t>
      </w:r>
      <w:r w:rsidR="004E27E8" w:rsidRPr="00760DDA">
        <w:rPr>
          <w:rFonts w:ascii="Gill Sans MT" w:hAnsi="Gill Sans MT"/>
        </w:rPr>
        <w:t> :</w:t>
      </w:r>
    </w:p>
    <w:p w:rsidR="00AF3929" w:rsidRPr="00760DDA" w:rsidRDefault="001B2566">
      <w:pPr>
        <w:rPr>
          <w:rFonts w:ascii="Gill Sans MT" w:hAnsi="Gill Sans MT"/>
        </w:rPr>
      </w:pPr>
      <w:r w:rsidRPr="00760DDA">
        <w:rPr>
          <w:rFonts w:ascii="Gill Sans MT" w:hAnsi="Gill Sans MT"/>
        </w:rPr>
        <w:t>Date</w:t>
      </w:r>
      <w:r w:rsidR="004E27E8" w:rsidRPr="00760DDA">
        <w:rPr>
          <w:rFonts w:ascii="Gill Sans MT" w:hAnsi="Gill Sans MT"/>
        </w:rPr>
        <w:t xml:space="preserve"> : </w:t>
      </w:r>
    </w:p>
    <w:p w:rsidR="00AF3929" w:rsidRPr="00760DDA" w:rsidRDefault="00AF3929">
      <w:pPr>
        <w:rPr>
          <w:rFonts w:ascii="Gill Sans MT" w:hAnsi="Gill Sans MT"/>
        </w:rPr>
      </w:pPr>
    </w:p>
    <w:p w:rsidR="001B2566" w:rsidRPr="00760DDA" w:rsidRDefault="00AF3929">
      <w:pPr>
        <w:rPr>
          <w:rFonts w:ascii="Gill Sans MT" w:hAnsi="Gill Sans MT"/>
        </w:rPr>
      </w:pPr>
      <w:r w:rsidRPr="00760DDA">
        <w:rPr>
          <w:rFonts w:ascii="Gill Sans MT" w:hAnsi="Gill Sans MT"/>
        </w:rPr>
        <w:t>Signature du c</w:t>
      </w:r>
      <w:r w:rsidR="005F704E" w:rsidRPr="00760DDA">
        <w:rPr>
          <w:rFonts w:ascii="Gill Sans MT" w:hAnsi="Gill Sans MT"/>
        </w:rPr>
        <w:t>ollaborateur :</w:t>
      </w:r>
      <w:r w:rsidR="005F704E" w:rsidRPr="00760DDA">
        <w:rPr>
          <w:rFonts w:ascii="Gill Sans MT" w:hAnsi="Gill Sans MT"/>
        </w:rPr>
        <w:tab/>
      </w:r>
      <w:r w:rsidR="005F704E" w:rsidRPr="00760DDA">
        <w:rPr>
          <w:rFonts w:ascii="Gill Sans MT" w:hAnsi="Gill Sans MT"/>
        </w:rPr>
        <w:tab/>
      </w:r>
      <w:r w:rsidR="005F704E" w:rsidRPr="00760DDA">
        <w:rPr>
          <w:rFonts w:ascii="Gill Sans MT" w:hAnsi="Gill Sans MT"/>
        </w:rPr>
        <w:tab/>
      </w:r>
      <w:r w:rsidR="005F704E" w:rsidRPr="00760DDA">
        <w:rPr>
          <w:rFonts w:ascii="Gill Sans MT" w:hAnsi="Gill Sans MT"/>
        </w:rPr>
        <w:tab/>
        <w:t xml:space="preserve">Signature du </w:t>
      </w:r>
      <w:r w:rsidR="005F704E" w:rsidRPr="00760DDA">
        <w:rPr>
          <w:rFonts w:ascii="Gill Sans MT" w:hAnsi="Gill Sans MT"/>
          <w:i/>
        </w:rPr>
        <w:t>M</w:t>
      </w:r>
      <w:r w:rsidRPr="00760DDA">
        <w:rPr>
          <w:rFonts w:ascii="Gill Sans MT" w:hAnsi="Gill Sans MT"/>
          <w:i/>
        </w:rPr>
        <w:t>anager</w:t>
      </w:r>
      <w:r w:rsidRPr="00760DDA">
        <w:rPr>
          <w:rFonts w:ascii="Gill Sans MT" w:hAnsi="Gill Sans MT"/>
        </w:rPr>
        <w:t> :</w:t>
      </w:r>
      <w:r w:rsidR="001B2566" w:rsidRPr="00760DDA">
        <w:rPr>
          <w:rFonts w:ascii="Gill Sans MT" w:hAnsi="Gill Sans MT"/>
        </w:rPr>
        <w:br w:type="page"/>
      </w:r>
    </w:p>
    <w:p w:rsidR="001B2566" w:rsidRPr="00151163" w:rsidRDefault="004E27E8">
      <w:pPr>
        <w:rPr>
          <w:rFonts w:ascii="Gill Sans MT" w:hAnsi="Gill Sans MT"/>
        </w:rPr>
      </w:pPr>
      <w:r w:rsidRPr="00151163">
        <w:rPr>
          <w:rFonts w:ascii="Gill Sans MT" w:hAnsi="Gill Sans MT"/>
        </w:rPr>
        <w:lastRenderedPageBreak/>
        <w:t>I. ENTRETIEN INDIVIDUEL</w:t>
      </w:r>
    </w:p>
    <w:p w:rsidR="00164668" w:rsidRPr="00151163" w:rsidRDefault="001B2566">
      <w:pPr>
        <w:rPr>
          <w:rFonts w:ascii="Gill Sans MT" w:hAnsi="Gill Sans MT"/>
        </w:rPr>
      </w:pPr>
      <w:r w:rsidRPr="00151163">
        <w:rPr>
          <w:rFonts w:ascii="Gill Sans MT" w:hAnsi="Gill Sans MT"/>
        </w:rPr>
        <w:t>Date de l’entretien :</w:t>
      </w:r>
    </w:p>
    <w:p w:rsidR="00C72F8A" w:rsidRPr="00151163" w:rsidRDefault="00C72F8A" w:rsidP="00C72F8A">
      <w:pPr>
        <w:rPr>
          <w:rFonts w:ascii="Gill Sans MT" w:hAnsi="Gill Sans MT"/>
          <w:b/>
          <w:u w:val="single"/>
        </w:rPr>
      </w:pPr>
      <w:r w:rsidRPr="00151163">
        <w:rPr>
          <w:rFonts w:ascii="Gill Sans MT" w:hAnsi="Gill Sans MT"/>
          <w:b/>
          <w:u w:val="single"/>
        </w:rPr>
        <w:t>A. Évaluation globale des performances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7E8" w:rsidRPr="00151163" w:rsidTr="00C72F8A">
        <w:tc>
          <w:tcPr>
            <w:tcW w:w="9212" w:type="dxa"/>
            <w:shd w:val="clear" w:color="auto" w:fill="F6BC24"/>
          </w:tcPr>
          <w:p w:rsidR="004E27E8" w:rsidRPr="00151163" w:rsidRDefault="004E27E8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1. Retour sur les principales responsabilités attribuées au collaborateur</w:t>
            </w:r>
          </w:p>
        </w:tc>
      </w:tr>
      <w:tr w:rsidR="004E27E8" w:rsidRPr="00151163" w:rsidTr="004E27E8">
        <w:trPr>
          <w:trHeight w:val="3393"/>
        </w:trPr>
        <w:tc>
          <w:tcPr>
            <w:tcW w:w="9212" w:type="dxa"/>
          </w:tcPr>
          <w:p w:rsidR="004E27E8" w:rsidRPr="00151163" w:rsidRDefault="004E27E8">
            <w:pPr>
              <w:rPr>
                <w:rFonts w:ascii="Gill Sans MT" w:hAnsi="Gill Sans MT"/>
              </w:rPr>
            </w:pPr>
          </w:p>
        </w:tc>
      </w:tr>
    </w:tbl>
    <w:p w:rsidR="00164668" w:rsidRPr="00151163" w:rsidRDefault="00164668">
      <w:pPr>
        <w:rPr>
          <w:rFonts w:ascii="Gill Sans MT" w:hAnsi="Gill Sans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7E8" w:rsidRPr="00151163" w:rsidTr="00C72F8A">
        <w:tc>
          <w:tcPr>
            <w:tcW w:w="9212" w:type="dxa"/>
            <w:shd w:val="clear" w:color="auto" w:fill="F6BC24"/>
          </w:tcPr>
          <w:p w:rsidR="004E27E8" w:rsidRPr="00151163" w:rsidRDefault="004E27E8" w:rsidP="004E27E8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2. Retour sur les compétences et performances du collaborateur</w:t>
            </w:r>
          </w:p>
        </w:tc>
      </w:tr>
      <w:tr w:rsidR="004E27E8" w:rsidRPr="00151163" w:rsidTr="004E27E8">
        <w:trPr>
          <w:trHeight w:val="3476"/>
        </w:trPr>
        <w:tc>
          <w:tcPr>
            <w:tcW w:w="9212" w:type="dxa"/>
          </w:tcPr>
          <w:p w:rsidR="004E27E8" w:rsidRPr="00151163" w:rsidRDefault="004E27E8" w:rsidP="00192EEE">
            <w:pPr>
              <w:rPr>
                <w:rFonts w:ascii="Gill Sans MT" w:hAnsi="Gill Sans MT"/>
              </w:rPr>
            </w:pPr>
          </w:p>
        </w:tc>
      </w:tr>
    </w:tbl>
    <w:p w:rsidR="00876D16" w:rsidRPr="00151163" w:rsidRDefault="00876D16">
      <w:pPr>
        <w:rPr>
          <w:rFonts w:ascii="Gill Sans MT" w:hAnsi="Gill Sans M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2"/>
        <w:gridCol w:w="1843"/>
      </w:tblGrid>
      <w:tr w:rsidR="004E27E8" w:rsidRPr="00151163" w:rsidTr="00C72F8A">
        <w:tc>
          <w:tcPr>
            <w:tcW w:w="9212" w:type="dxa"/>
            <w:gridSpan w:val="5"/>
            <w:shd w:val="clear" w:color="auto" w:fill="F6BC24"/>
          </w:tcPr>
          <w:p w:rsidR="004E27E8" w:rsidRPr="00151163" w:rsidRDefault="004E27E8" w:rsidP="00192EEE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3. Appréciation globale des performances</w:t>
            </w:r>
          </w:p>
        </w:tc>
      </w:tr>
      <w:tr w:rsidR="004E27E8" w:rsidRPr="00151163" w:rsidTr="00F04E6F">
        <w:tc>
          <w:tcPr>
            <w:tcW w:w="1842" w:type="dxa"/>
          </w:tcPr>
          <w:p w:rsidR="004E27E8" w:rsidRPr="00151163" w:rsidRDefault="004E27E8" w:rsidP="00192EEE">
            <w:pPr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151163">
              <w:rPr>
                <w:rFonts w:ascii="Gill Sans MT" w:hAnsi="Gill Sans MT"/>
                <w:b/>
              </w:rPr>
              <w:instrText xml:space="preserve"> FORMCHECKBOX </w:instrText>
            </w:r>
            <w:r w:rsidRPr="00151163">
              <w:rPr>
                <w:rFonts w:ascii="Gill Sans MT" w:hAnsi="Gill Sans MT"/>
                <w:b/>
              </w:rPr>
            </w:r>
            <w:r w:rsidRPr="00151163">
              <w:rPr>
                <w:rFonts w:ascii="Gill Sans MT" w:hAnsi="Gill Sans MT"/>
                <w:b/>
              </w:rPr>
              <w:fldChar w:fldCharType="end"/>
            </w:r>
            <w:bookmarkEnd w:id="1"/>
            <w:r w:rsidRPr="00151163">
              <w:rPr>
                <w:rFonts w:ascii="Gill Sans MT" w:hAnsi="Gill Sans MT"/>
                <w:b/>
              </w:rPr>
              <w:t xml:space="preserve"> Excellent</w:t>
            </w:r>
          </w:p>
        </w:tc>
        <w:tc>
          <w:tcPr>
            <w:tcW w:w="1842" w:type="dxa"/>
          </w:tcPr>
          <w:p w:rsidR="004E27E8" w:rsidRPr="00151163" w:rsidRDefault="004E27E8" w:rsidP="00192EEE">
            <w:pPr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63">
              <w:rPr>
                <w:rFonts w:ascii="Gill Sans MT" w:hAnsi="Gill Sans MT"/>
                <w:b/>
              </w:rPr>
              <w:instrText xml:space="preserve"> FORMCHECKBOX </w:instrText>
            </w:r>
            <w:r w:rsidRPr="00151163">
              <w:rPr>
                <w:rFonts w:ascii="Gill Sans MT" w:hAnsi="Gill Sans MT"/>
                <w:b/>
              </w:rPr>
            </w:r>
            <w:r w:rsidRPr="00151163">
              <w:rPr>
                <w:rFonts w:ascii="Gill Sans MT" w:hAnsi="Gill Sans MT"/>
                <w:b/>
              </w:rPr>
              <w:fldChar w:fldCharType="end"/>
            </w:r>
            <w:r w:rsidRPr="00151163">
              <w:rPr>
                <w:rFonts w:ascii="Gill Sans MT" w:hAnsi="Gill Sans MT"/>
                <w:b/>
              </w:rPr>
              <w:t xml:space="preserve"> Très bien</w:t>
            </w:r>
          </w:p>
        </w:tc>
        <w:tc>
          <w:tcPr>
            <w:tcW w:w="1843" w:type="dxa"/>
          </w:tcPr>
          <w:p w:rsidR="004E27E8" w:rsidRPr="00151163" w:rsidRDefault="004E27E8" w:rsidP="00192EEE">
            <w:pPr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63">
              <w:rPr>
                <w:rFonts w:ascii="Gill Sans MT" w:hAnsi="Gill Sans MT"/>
                <w:b/>
              </w:rPr>
              <w:instrText xml:space="preserve"> FORMCHECKBOX </w:instrText>
            </w:r>
            <w:r w:rsidRPr="00151163">
              <w:rPr>
                <w:rFonts w:ascii="Gill Sans MT" w:hAnsi="Gill Sans MT"/>
                <w:b/>
              </w:rPr>
            </w:r>
            <w:r w:rsidRPr="00151163">
              <w:rPr>
                <w:rFonts w:ascii="Gill Sans MT" w:hAnsi="Gill Sans MT"/>
                <w:b/>
              </w:rPr>
              <w:fldChar w:fldCharType="end"/>
            </w:r>
            <w:r w:rsidRPr="00151163">
              <w:rPr>
                <w:rFonts w:ascii="Gill Sans MT" w:hAnsi="Gill Sans MT"/>
                <w:b/>
              </w:rPr>
              <w:t xml:space="preserve"> Bien</w:t>
            </w:r>
          </w:p>
        </w:tc>
        <w:tc>
          <w:tcPr>
            <w:tcW w:w="1842" w:type="dxa"/>
          </w:tcPr>
          <w:p w:rsidR="004E27E8" w:rsidRPr="00151163" w:rsidRDefault="004E27E8" w:rsidP="00192EEE">
            <w:pPr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63">
              <w:rPr>
                <w:rFonts w:ascii="Gill Sans MT" w:hAnsi="Gill Sans MT"/>
                <w:b/>
              </w:rPr>
              <w:instrText xml:space="preserve"> FORMCHECKBOX </w:instrText>
            </w:r>
            <w:r w:rsidRPr="00151163">
              <w:rPr>
                <w:rFonts w:ascii="Gill Sans MT" w:hAnsi="Gill Sans MT"/>
                <w:b/>
              </w:rPr>
            </w:r>
            <w:r w:rsidRPr="00151163">
              <w:rPr>
                <w:rFonts w:ascii="Gill Sans MT" w:hAnsi="Gill Sans MT"/>
                <w:b/>
              </w:rPr>
              <w:fldChar w:fldCharType="end"/>
            </w:r>
            <w:r w:rsidRPr="00151163">
              <w:rPr>
                <w:rFonts w:ascii="Gill Sans MT" w:hAnsi="Gill Sans MT"/>
                <w:b/>
              </w:rPr>
              <w:t xml:space="preserve"> Perfectible</w:t>
            </w:r>
          </w:p>
        </w:tc>
        <w:tc>
          <w:tcPr>
            <w:tcW w:w="1843" w:type="dxa"/>
          </w:tcPr>
          <w:p w:rsidR="004E27E8" w:rsidRPr="00151163" w:rsidRDefault="004E27E8" w:rsidP="00192EEE">
            <w:pPr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163">
              <w:rPr>
                <w:rFonts w:ascii="Gill Sans MT" w:hAnsi="Gill Sans MT"/>
                <w:b/>
              </w:rPr>
              <w:instrText xml:space="preserve"> FORMCHECKBOX </w:instrText>
            </w:r>
            <w:r w:rsidRPr="00151163">
              <w:rPr>
                <w:rFonts w:ascii="Gill Sans MT" w:hAnsi="Gill Sans MT"/>
                <w:b/>
              </w:rPr>
            </w:r>
            <w:r w:rsidRPr="00151163">
              <w:rPr>
                <w:rFonts w:ascii="Gill Sans MT" w:hAnsi="Gill Sans MT"/>
                <w:b/>
              </w:rPr>
              <w:fldChar w:fldCharType="end"/>
            </w:r>
            <w:r w:rsidRPr="00151163">
              <w:rPr>
                <w:rFonts w:ascii="Gill Sans MT" w:hAnsi="Gill Sans MT"/>
                <w:b/>
              </w:rPr>
              <w:t xml:space="preserve"> Insuffisant</w:t>
            </w:r>
          </w:p>
        </w:tc>
      </w:tr>
      <w:tr w:rsidR="004E27E8" w:rsidRPr="00151163" w:rsidTr="00192EEE">
        <w:trPr>
          <w:trHeight w:val="3081"/>
        </w:trPr>
        <w:tc>
          <w:tcPr>
            <w:tcW w:w="9212" w:type="dxa"/>
            <w:gridSpan w:val="5"/>
          </w:tcPr>
          <w:p w:rsidR="004E27E8" w:rsidRPr="00151163" w:rsidRDefault="004E27E8" w:rsidP="004E27E8">
            <w:pPr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lastRenderedPageBreak/>
              <w:t>Observations complémentaires :</w:t>
            </w:r>
          </w:p>
          <w:p w:rsidR="004E27E8" w:rsidRPr="00151163" w:rsidRDefault="004E27E8" w:rsidP="00192EEE">
            <w:pPr>
              <w:rPr>
                <w:rFonts w:ascii="Gill Sans MT" w:hAnsi="Gill Sans MT"/>
              </w:rPr>
            </w:pPr>
          </w:p>
        </w:tc>
      </w:tr>
    </w:tbl>
    <w:p w:rsidR="00C72F8A" w:rsidRPr="00151163" w:rsidRDefault="00C72F8A" w:rsidP="00876D16">
      <w:pPr>
        <w:rPr>
          <w:rFonts w:ascii="Gill Sans MT" w:hAnsi="Gill Sans MT"/>
          <w:b/>
          <w:u w:val="single"/>
        </w:rPr>
      </w:pPr>
      <w:r w:rsidRPr="00151163">
        <w:rPr>
          <w:rFonts w:ascii="Gill Sans MT" w:hAnsi="Gill Sans MT"/>
          <w:b/>
          <w:u w:val="single"/>
        </w:rPr>
        <w:t xml:space="preserve">B. Retour sur les objectifs </w:t>
      </w:r>
      <w:r w:rsidR="00B004EF" w:rsidRPr="00151163">
        <w:rPr>
          <w:rFonts w:ascii="Gill Sans MT" w:hAnsi="Gill Sans MT"/>
          <w:b/>
          <w:u w:val="single"/>
        </w:rPr>
        <w:t>fixés pour l’année écoulée</w:t>
      </w:r>
      <w:r w:rsidRPr="00151163">
        <w:rPr>
          <w:rFonts w:ascii="Gill Sans MT" w:hAnsi="Gill Sans MT"/>
          <w:b/>
          <w:u w:val="single"/>
        </w:rPr>
        <w:t xml:space="preserve"> (valable à partir de la deuxième évaluation)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49"/>
      </w:tblGrid>
      <w:tr w:rsidR="00C72F8A" w:rsidRPr="00151163" w:rsidTr="00C72F8A">
        <w:tc>
          <w:tcPr>
            <w:tcW w:w="5070" w:type="dxa"/>
            <w:shd w:val="clear" w:color="auto" w:fill="F6BC24"/>
            <w:vAlign w:val="center"/>
          </w:tcPr>
          <w:p w:rsidR="00C72F8A" w:rsidRPr="00151163" w:rsidRDefault="00C72F8A" w:rsidP="00C72F8A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Description des objectifs</w:t>
            </w:r>
          </w:p>
        </w:tc>
        <w:tc>
          <w:tcPr>
            <w:tcW w:w="2693" w:type="dxa"/>
            <w:shd w:val="clear" w:color="auto" w:fill="F6BC24"/>
            <w:vAlign w:val="center"/>
          </w:tcPr>
          <w:p w:rsidR="00C72F8A" w:rsidRPr="00151163" w:rsidRDefault="00C72F8A" w:rsidP="00C72F8A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Indicateur(s), critères et contexte de réalisation des objectifs</w:t>
            </w:r>
          </w:p>
        </w:tc>
        <w:tc>
          <w:tcPr>
            <w:tcW w:w="1449" w:type="dxa"/>
            <w:shd w:val="clear" w:color="auto" w:fill="F6BC24"/>
            <w:vAlign w:val="center"/>
          </w:tcPr>
          <w:p w:rsidR="00C72F8A" w:rsidRPr="00151163" w:rsidRDefault="00C72F8A" w:rsidP="00C72F8A">
            <w:pPr>
              <w:jc w:val="center"/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Degré de réalisation en %</w:t>
            </w:r>
          </w:p>
        </w:tc>
      </w:tr>
      <w:tr w:rsidR="00C72F8A" w:rsidRPr="00151163" w:rsidTr="00C72F8A">
        <w:trPr>
          <w:trHeight w:val="3969"/>
        </w:trPr>
        <w:tc>
          <w:tcPr>
            <w:tcW w:w="5070" w:type="dxa"/>
          </w:tcPr>
          <w:p w:rsidR="00C72F8A" w:rsidRPr="00151163" w:rsidRDefault="00C72F8A" w:rsidP="00876D16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</w:tcPr>
          <w:p w:rsidR="00C72F8A" w:rsidRPr="00151163" w:rsidRDefault="00C72F8A" w:rsidP="00876D16">
            <w:pPr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vAlign w:val="center"/>
          </w:tcPr>
          <w:p w:rsidR="00C72F8A" w:rsidRPr="00151163" w:rsidRDefault="00C72F8A" w:rsidP="00C72F8A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72F8A" w:rsidRPr="00151163" w:rsidTr="00C72F8A">
        <w:trPr>
          <w:trHeight w:val="3969"/>
        </w:trPr>
        <w:tc>
          <w:tcPr>
            <w:tcW w:w="5070" w:type="dxa"/>
          </w:tcPr>
          <w:p w:rsidR="00C72F8A" w:rsidRPr="00151163" w:rsidRDefault="00C72F8A" w:rsidP="00876D16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</w:tcPr>
          <w:p w:rsidR="00C72F8A" w:rsidRPr="00151163" w:rsidRDefault="00C72F8A" w:rsidP="00876D16">
            <w:pPr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vAlign w:val="center"/>
          </w:tcPr>
          <w:p w:rsidR="00C72F8A" w:rsidRPr="00151163" w:rsidRDefault="00C72F8A" w:rsidP="00C72F8A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72F8A" w:rsidRPr="00151163" w:rsidTr="00C72F8A">
        <w:trPr>
          <w:trHeight w:val="3969"/>
        </w:trPr>
        <w:tc>
          <w:tcPr>
            <w:tcW w:w="5070" w:type="dxa"/>
          </w:tcPr>
          <w:p w:rsidR="00C72F8A" w:rsidRPr="00151163" w:rsidRDefault="00C72F8A" w:rsidP="00876D16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</w:tcPr>
          <w:p w:rsidR="00C72F8A" w:rsidRPr="00151163" w:rsidRDefault="00C72F8A" w:rsidP="00876D16">
            <w:pPr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vAlign w:val="center"/>
          </w:tcPr>
          <w:p w:rsidR="00C72F8A" w:rsidRPr="00151163" w:rsidRDefault="00C72F8A" w:rsidP="00C72F8A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876D16" w:rsidRPr="00151163" w:rsidRDefault="00876D16" w:rsidP="00876D16">
      <w:pPr>
        <w:rPr>
          <w:rFonts w:ascii="Gill Sans MT" w:hAnsi="Gill Sans MT"/>
        </w:rPr>
      </w:pPr>
      <w:r w:rsidRPr="00151163">
        <w:rPr>
          <w:rFonts w:ascii="Gill Sans MT" w:hAnsi="Gill Sans MT"/>
          <w:b/>
        </w:rPr>
        <w:tab/>
      </w:r>
    </w:p>
    <w:p w:rsidR="00C72F8A" w:rsidRPr="00151163" w:rsidRDefault="00C72F8A" w:rsidP="00C72F8A">
      <w:pPr>
        <w:rPr>
          <w:rFonts w:ascii="Gill Sans MT" w:hAnsi="Gill Sans MT"/>
          <w:b/>
          <w:u w:val="single"/>
        </w:rPr>
      </w:pPr>
      <w:r w:rsidRPr="00151163">
        <w:rPr>
          <w:rFonts w:ascii="Gill Sans MT" w:hAnsi="Gill Sans MT"/>
          <w:b/>
          <w:u w:val="single"/>
        </w:rPr>
        <w:t>C. Objectifs fixés pour l’année à venir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693"/>
        <w:gridCol w:w="1449"/>
      </w:tblGrid>
      <w:tr w:rsidR="00C72F8A" w:rsidRPr="00151163" w:rsidTr="00192EEE">
        <w:tc>
          <w:tcPr>
            <w:tcW w:w="5070" w:type="dxa"/>
            <w:shd w:val="clear" w:color="auto" w:fill="F6BC24"/>
            <w:vAlign w:val="center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Description des objectifs</w:t>
            </w:r>
          </w:p>
        </w:tc>
        <w:tc>
          <w:tcPr>
            <w:tcW w:w="2693" w:type="dxa"/>
            <w:shd w:val="clear" w:color="auto" w:fill="F6BC24"/>
            <w:vAlign w:val="center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Indicateur(s), critères et contexte de réalisation des objectifs</w:t>
            </w:r>
          </w:p>
        </w:tc>
        <w:tc>
          <w:tcPr>
            <w:tcW w:w="1449" w:type="dxa"/>
            <w:shd w:val="clear" w:color="auto" w:fill="F6BC24"/>
            <w:vAlign w:val="center"/>
          </w:tcPr>
          <w:p w:rsidR="00C72F8A" w:rsidRPr="00151163" w:rsidRDefault="00294DFB" w:rsidP="00192EEE">
            <w:pPr>
              <w:jc w:val="center"/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Échéance</w:t>
            </w:r>
          </w:p>
        </w:tc>
      </w:tr>
      <w:tr w:rsidR="00C72F8A" w:rsidRPr="00151163" w:rsidTr="00192EEE">
        <w:trPr>
          <w:trHeight w:val="3969"/>
        </w:trPr>
        <w:tc>
          <w:tcPr>
            <w:tcW w:w="5070" w:type="dxa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vAlign w:val="center"/>
          </w:tcPr>
          <w:p w:rsidR="00C72F8A" w:rsidRPr="00151163" w:rsidRDefault="00C72F8A" w:rsidP="00192EEE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72F8A" w:rsidRPr="00151163" w:rsidTr="00192EEE">
        <w:trPr>
          <w:trHeight w:val="3969"/>
        </w:trPr>
        <w:tc>
          <w:tcPr>
            <w:tcW w:w="5070" w:type="dxa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vAlign w:val="center"/>
          </w:tcPr>
          <w:p w:rsidR="00C72F8A" w:rsidRPr="00151163" w:rsidRDefault="00C72F8A" w:rsidP="00192EEE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72F8A" w:rsidRPr="00151163" w:rsidTr="00192EEE">
        <w:trPr>
          <w:trHeight w:val="3969"/>
        </w:trPr>
        <w:tc>
          <w:tcPr>
            <w:tcW w:w="5070" w:type="dxa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</w:p>
        </w:tc>
        <w:tc>
          <w:tcPr>
            <w:tcW w:w="2693" w:type="dxa"/>
          </w:tcPr>
          <w:p w:rsidR="00C72F8A" w:rsidRPr="00151163" w:rsidRDefault="00C72F8A" w:rsidP="00192EEE">
            <w:pPr>
              <w:rPr>
                <w:rFonts w:ascii="Gill Sans MT" w:hAnsi="Gill Sans MT"/>
                <w:b/>
              </w:rPr>
            </w:pPr>
          </w:p>
        </w:tc>
        <w:tc>
          <w:tcPr>
            <w:tcW w:w="1449" w:type="dxa"/>
            <w:vAlign w:val="center"/>
          </w:tcPr>
          <w:p w:rsidR="00C72F8A" w:rsidRPr="00151163" w:rsidRDefault="00C72F8A" w:rsidP="00192EEE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C72F8A" w:rsidRPr="00151163" w:rsidRDefault="00C72F8A" w:rsidP="00597B37">
      <w:pPr>
        <w:rPr>
          <w:rFonts w:ascii="Gill Sans MT" w:hAnsi="Gill Sans MT"/>
        </w:rPr>
      </w:pPr>
    </w:p>
    <w:p w:rsidR="00A2220A" w:rsidRPr="00151163" w:rsidRDefault="00A2220A" w:rsidP="00A2220A">
      <w:pPr>
        <w:rPr>
          <w:rFonts w:ascii="Gill Sans MT" w:hAnsi="Gill Sans MT"/>
          <w:b/>
          <w:u w:val="single"/>
        </w:rPr>
      </w:pPr>
      <w:r w:rsidRPr="00151163">
        <w:rPr>
          <w:rFonts w:ascii="Gill Sans MT" w:hAnsi="Gill Sans MT"/>
          <w:b/>
          <w:u w:val="single"/>
        </w:rPr>
        <w:t>D. Renforcement et formation</w:t>
      </w:r>
    </w:p>
    <w:p w:rsidR="003E5B38" w:rsidRPr="00151163" w:rsidRDefault="003E5B38" w:rsidP="00A2220A">
      <w:pPr>
        <w:rPr>
          <w:rFonts w:ascii="Gill Sans MT" w:hAnsi="Gill Sans MT"/>
          <w:b/>
          <w:u w:val="single"/>
        </w:rPr>
      </w:pPr>
      <w:r w:rsidRPr="00151163">
        <w:rPr>
          <w:rFonts w:ascii="Gill Sans MT" w:hAnsi="Gill Sans MT"/>
          <w:b/>
          <w:u w:val="single"/>
        </w:rPr>
        <w:t>1. Point sur la formation continue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1"/>
        <w:gridCol w:w="1525"/>
      </w:tblGrid>
      <w:tr w:rsidR="003E5B38" w:rsidRPr="00151163" w:rsidTr="00C0604B">
        <w:tc>
          <w:tcPr>
            <w:tcW w:w="7763" w:type="dxa"/>
            <w:shd w:val="clear" w:color="auto" w:fill="F6BC24"/>
            <w:vAlign w:val="center"/>
          </w:tcPr>
          <w:p w:rsidR="003E5B38" w:rsidRPr="00151163" w:rsidRDefault="00C0604B" w:rsidP="00C0604B">
            <w:pPr>
              <w:rPr>
                <w:rFonts w:ascii="Gill Sans MT" w:hAnsi="Gill Sans MT"/>
                <w:b/>
                <w:color w:val="000000" w:themeColor="text1"/>
              </w:rPr>
            </w:pPr>
            <w:r w:rsidRPr="00151163">
              <w:rPr>
                <w:rFonts w:ascii="Gill Sans MT" w:hAnsi="Gill Sans MT"/>
                <w:b/>
                <w:color w:val="000000" w:themeColor="text1"/>
              </w:rPr>
              <w:t>Modules de la formation continue</w:t>
            </w:r>
          </w:p>
        </w:tc>
        <w:tc>
          <w:tcPr>
            <w:tcW w:w="1525" w:type="dxa"/>
            <w:shd w:val="clear" w:color="auto" w:fill="F6BC24"/>
            <w:vAlign w:val="center"/>
          </w:tcPr>
          <w:p w:rsidR="003E5B38" w:rsidRPr="00151163" w:rsidRDefault="00C0604B" w:rsidP="00C0604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151163">
              <w:rPr>
                <w:rFonts w:ascii="Gill Sans MT" w:hAnsi="Gill Sans MT"/>
                <w:b/>
                <w:color w:val="000000" w:themeColor="text1"/>
              </w:rPr>
              <w:t>Réalisé</w:t>
            </w:r>
          </w:p>
          <w:p w:rsidR="00C0604B" w:rsidRPr="00151163" w:rsidRDefault="00C0604B" w:rsidP="00C0604B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151163">
              <w:rPr>
                <w:rFonts w:ascii="Gill Sans MT" w:hAnsi="Gill Sans MT"/>
                <w:b/>
                <w:color w:val="000000" w:themeColor="text1"/>
              </w:rPr>
              <w:t>Oui/ non</w:t>
            </w: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1 : Retour d’expérience un mois après l'ouverture du Career Center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2 : Revue des théories et de la pédagogie en conseil de carrière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3 : Revue des  outils de gestion et de communication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>Module 4 : Introduction à la mobilisation du secteur privé (1</w:t>
            </w:r>
            <w:r w:rsidR="00C0604B" w:rsidRPr="00151163">
              <w:rPr>
                <w:rFonts w:ascii="Gill Sans MT" w:hAnsi="Gill Sans MT"/>
                <w:color w:val="000000" w:themeColor="text1"/>
                <w:vertAlign w:val="superscript"/>
              </w:rPr>
              <w:t>ère</w:t>
            </w:r>
            <w:r w:rsidR="00C0604B" w:rsidRPr="00151163">
              <w:rPr>
                <w:rFonts w:ascii="Gill Sans MT" w:hAnsi="Gill Sans MT"/>
                <w:color w:val="000000" w:themeColor="text1"/>
              </w:rPr>
              <w:t xml:space="preserve"> partie</w:t>
            </w:r>
            <w:r w:rsidRPr="00151163">
              <w:rPr>
                <w:rFonts w:ascii="Gill Sans MT" w:hAnsi="Gill Sans MT"/>
                <w:color w:val="000000" w:themeColor="text1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5 : Préparation de  la revue  semestrielle des activités du Career Center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6 : Gestion des stages et des offres d'emploi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7 : Animation de nouveaux ateliers pour les jeunes </w:t>
            </w:r>
            <w:r w:rsidR="00C0604B" w:rsidRPr="00151163">
              <w:rPr>
                <w:rFonts w:ascii="Gill Sans MT" w:hAnsi="Gill Sans MT"/>
                <w:color w:val="000000" w:themeColor="text1"/>
              </w:rPr>
              <w:t>(1</w:t>
            </w:r>
            <w:r w:rsidR="00C0604B" w:rsidRPr="00151163">
              <w:rPr>
                <w:rFonts w:ascii="Gill Sans MT" w:hAnsi="Gill Sans MT"/>
                <w:color w:val="000000" w:themeColor="text1"/>
                <w:vertAlign w:val="superscript"/>
              </w:rPr>
              <w:t>ère</w:t>
            </w:r>
            <w:r w:rsidR="00C0604B" w:rsidRPr="00151163">
              <w:rPr>
                <w:rFonts w:ascii="Gill Sans MT" w:hAnsi="Gill Sans MT"/>
                <w:color w:val="000000" w:themeColor="text1"/>
              </w:rPr>
              <w:t xml:space="preserve"> partie)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>Module 8 : Mobilisation du secteur privé (2</w:t>
            </w:r>
            <w:r w:rsidR="00C0604B" w:rsidRPr="00151163">
              <w:rPr>
                <w:rFonts w:ascii="Gill Sans MT" w:hAnsi="Gill Sans MT"/>
                <w:color w:val="000000" w:themeColor="text1"/>
                <w:vertAlign w:val="superscript"/>
              </w:rPr>
              <w:t>ème</w:t>
            </w:r>
            <w:r w:rsidR="00C0604B" w:rsidRPr="00151163">
              <w:rPr>
                <w:rFonts w:ascii="Gill Sans MT" w:hAnsi="Gill Sans MT"/>
                <w:color w:val="000000" w:themeColor="text1"/>
              </w:rPr>
              <w:t xml:space="preserve"> partie</w:t>
            </w:r>
            <w:r w:rsidRPr="00151163">
              <w:rPr>
                <w:rFonts w:ascii="Gill Sans MT" w:hAnsi="Gill Sans MT"/>
                <w:color w:val="000000" w:themeColor="text1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>Module 9 : Animation de nouveaux ateliers pour les jeunes (2</w:t>
            </w:r>
            <w:r w:rsidR="00C0604B" w:rsidRPr="00151163">
              <w:rPr>
                <w:rFonts w:ascii="Gill Sans MT" w:hAnsi="Gill Sans MT"/>
                <w:color w:val="000000" w:themeColor="text1"/>
                <w:vertAlign w:val="superscript"/>
              </w:rPr>
              <w:t>ème</w:t>
            </w:r>
            <w:r w:rsidR="00C0604B" w:rsidRPr="00151163">
              <w:rPr>
                <w:rFonts w:ascii="Gill Sans MT" w:hAnsi="Gill Sans MT"/>
                <w:color w:val="000000" w:themeColor="text1"/>
              </w:rPr>
              <w:t xml:space="preserve"> partie</w:t>
            </w:r>
            <w:r w:rsidRPr="00151163">
              <w:rPr>
                <w:rFonts w:ascii="Gill Sans MT" w:hAnsi="Gill Sans MT"/>
                <w:color w:val="000000" w:themeColor="text1"/>
              </w:rPr>
              <w:t>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10 : Mobilisation des acteurs de l'écosystème des Career Centers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  <w:tr w:rsidR="003E5B38" w:rsidRPr="00151163" w:rsidTr="00C0604B">
        <w:tc>
          <w:tcPr>
            <w:tcW w:w="7763" w:type="dxa"/>
            <w:shd w:val="clear" w:color="auto" w:fill="auto"/>
            <w:vAlign w:val="center"/>
          </w:tcPr>
          <w:p w:rsidR="003E5B38" w:rsidRPr="00151163" w:rsidRDefault="003E5B38" w:rsidP="00C0604B">
            <w:pPr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Module 11 : Évaluation annuelle et planification de la prochaine année  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E5B38" w:rsidRPr="00151163" w:rsidRDefault="003E5B38" w:rsidP="00C0604B">
            <w:pPr>
              <w:jc w:val="center"/>
              <w:rPr>
                <w:rFonts w:ascii="Gill Sans MT" w:hAnsi="Gill Sans MT"/>
                <w:color w:val="000000" w:themeColor="text1"/>
              </w:rPr>
            </w:pPr>
          </w:p>
        </w:tc>
      </w:tr>
    </w:tbl>
    <w:p w:rsidR="003E5B38" w:rsidRPr="00151163" w:rsidRDefault="003E5B38" w:rsidP="00A2220A">
      <w:pPr>
        <w:rPr>
          <w:rFonts w:ascii="Gill Sans MT" w:hAnsi="Gill Sans MT"/>
          <w:b/>
          <w:u w:val="single"/>
        </w:rPr>
      </w:pPr>
    </w:p>
    <w:p w:rsidR="003E5B38" w:rsidRPr="00151163" w:rsidRDefault="00C0604B" w:rsidP="00A2220A">
      <w:pPr>
        <w:rPr>
          <w:rFonts w:ascii="Gill Sans MT" w:hAnsi="Gill Sans MT"/>
          <w:b/>
          <w:u w:val="single"/>
        </w:rPr>
      </w:pPr>
      <w:r w:rsidRPr="00151163">
        <w:rPr>
          <w:rFonts w:ascii="Gill Sans MT" w:hAnsi="Gill Sans MT"/>
          <w:b/>
          <w:u w:val="single"/>
        </w:rPr>
        <w:lastRenderedPageBreak/>
        <w:t>2. Besoins en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0"/>
        <w:gridCol w:w="3386"/>
        <w:gridCol w:w="1605"/>
        <w:gridCol w:w="1135"/>
      </w:tblGrid>
      <w:tr w:rsidR="00C803DD" w:rsidRPr="00151163" w:rsidTr="00B004EF">
        <w:trPr>
          <w:trHeight w:val="567"/>
        </w:trPr>
        <w:tc>
          <w:tcPr>
            <w:tcW w:w="3226" w:type="dxa"/>
            <w:shd w:val="clear" w:color="auto" w:fill="F6BC24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Domaines de formations</w:t>
            </w:r>
          </w:p>
        </w:tc>
        <w:tc>
          <w:tcPr>
            <w:tcW w:w="3475" w:type="dxa"/>
            <w:shd w:val="clear" w:color="auto" w:fill="F6BC24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Besoins spécifiques</w:t>
            </w:r>
          </w:p>
        </w:tc>
        <w:tc>
          <w:tcPr>
            <w:tcW w:w="1450" w:type="dxa"/>
            <w:shd w:val="clear" w:color="auto" w:fill="F6BC24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Estimé par le collaborateur</w:t>
            </w:r>
          </w:p>
        </w:tc>
        <w:tc>
          <w:tcPr>
            <w:tcW w:w="1135" w:type="dxa"/>
            <w:shd w:val="clear" w:color="auto" w:fill="F6BC24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  <w:b/>
              </w:rPr>
              <w:t>Évaluée par le manager</w:t>
            </w: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</w:rPr>
              <w:t>Services de carrière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3E5B38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 w:cs="HelveticaNeueLTStd-Md"/>
                <w:color w:val="000000"/>
              </w:rPr>
              <w:t>Accueil et orientation</w:t>
            </w:r>
            <w:r w:rsidR="00C803DD" w:rsidRPr="00151163">
              <w:rPr>
                <w:rFonts w:ascii="Gill Sans MT" w:hAnsi="Gill Sans MT" w:cs="HelveticaNeueLTStd-Md"/>
                <w:color w:val="000000"/>
              </w:rPr>
              <w:t xml:space="preserve"> des jeunes 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B004EF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 w:cs="HelveticaNeueLTStd-Md"/>
                <w:color w:val="000000"/>
              </w:rPr>
              <w:t xml:space="preserve">Les </w:t>
            </w:r>
            <w:r w:rsidR="00C803DD" w:rsidRPr="00151163">
              <w:rPr>
                <w:rFonts w:ascii="Gill Sans MT" w:hAnsi="Gill Sans MT" w:cs="HelveticaNeueLTStd-Md"/>
                <w:color w:val="000000"/>
              </w:rPr>
              <w:t>entretiens individuels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B004EF" w:rsidP="003E5B38">
            <w:pPr>
              <w:spacing w:after="40"/>
              <w:rPr>
                <w:rFonts w:ascii="Gill Sans MT" w:hAnsi="Gill Sans MT" w:cs="HelveticaNeueLTStd-Md"/>
                <w:color w:val="000000"/>
              </w:rPr>
            </w:pPr>
            <w:r w:rsidRPr="00151163">
              <w:rPr>
                <w:rFonts w:ascii="Gill Sans MT" w:hAnsi="Gill Sans MT" w:cs="HelveticaNeueLTStd-Md"/>
                <w:color w:val="000000"/>
              </w:rPr>
              <w:t>L</w:t>
            </w:r>
            <w:r w:rsidR="00C803DD" w:rsidRPr="00151163">
              <w:rPr>
                <w:rFonts w:ascii="Gill Sans MT" w:hAnsi="Gill Sans MT" w:cs="HelveticaNeueLTStd-Md"/>
                <w:color w:val="000000"/>
              </w:rPr>
              <w:t>es ateliers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B004EF" w:rsidP="003E5B38">
            <w:pPr>
              <w:spacing w:after="40"/>
              <w:rPr>
                <w:rFonts w:ascii="Gill Sans MT" w:hAnsi="Gill Sans MT" w:cs="HelveticaNeueLTStd-Md"/>
                <w:color w:val="000000"/>
              </w:rPr>
            </w:pPr>
            <w:r w:rsidRPr="00151163">
              <w:rPr>
                <w:rFonts w:ascii="Gill Sans MT" w:hAnsi="Gill Sans MT" w:cs="HelveticaNeueLTStd-Md"/>
                <w:color w:val="000000"/>
              </w:rPr>
              <w:t>L</w:t>
            </w:r>
            <w:r w:rsidR="00C803DD" w:rsidRPr="00151163">
              <w:rPr>
                <w:rFonts w:ascii="Gill Sans MT" w:hAnsi="Gill Sans MT" w:cs="HelveticaNeueLTStd-Md"/>
                <w:color w:val="000000"/>
              </w:rPr>
              <w:t xml:space="preserve">es interventions de </w:t>
            </w:r>
            <w:r w:rsidR="00C803DD" w:rsidRPr="00151163">
              <w:rPr>
                <w:rFonts w:ascii="Gill Sans MT" w:hAnsi="Gill Sans MT" w:cs="HelveticaNeueLTStd-Md"/>
                <w:i/>
                <w:color w:val="000000"/>
              </w:rPr>
              <w:t>Guest Speakers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Gestion et développement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i/>
              </w:rPr>
            </w:pPr>
            <w:r w:rsidRPr="00151163">
              <w:rPr>
                <w:rFonts w:ascii="Gill Sans MT" w:eastAsia="Times New Roman" w:hAnsi="Gill Sans MT" w:cs="Arial"/>
                <w:bCs/>
                <w:i/>
                <w:color w:val="000000"/>
                <w:lang w:eastAsia="fr-FR"/>
              </w:rPr>
              <w:t>Management Tool 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rPr>
                <w:rFonts w:ascii="Gill Sans MT" w:eastAsia="Times New Roman" w:hAnsi="Gill Sans MT" w:cs="Arial"/>
                <w:bCs/>
                <w:color w:val="000000"/>
                <w:lang w:eastAsia="fr-FR"/>
              </w:rPr>
            </w:pPr>
            <w:r w:rsidRPr="00151163">
              <w:rPr>
                <w:rFonts w:ascii="Gill Sans MT" w:eastAsia="Times New Roman" w:hAnsi="Gill Sans MT" w:cs="Arial"/>
                <w:bCs/>
                <w:color w:val="000000"/>
                <w:lang w:eastAsia="fr-FR"/>
              </w:rPr>
              <w:t>Suivi des activités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rPr>
                <w:rFonts w:ascii="Gill Sans MT" w:eastAsia="Times New Roman" w:hAnsi="Gill Sans MT" w:cs="Arial"/>
                <w:bCs/>
                <w:color w:val="000000"/>
                <w:lang w:eastAsia="fr-FR"/>
              </w:rPr>
            </w:pPr>
            <w:r w:rsidRPr="00151163">
              <w:rPr>
                <w:rFonts w:ascii="Gill Sans MT" w:eastAsia="Times New Roman" w:hAnsi="Gill Sans MT" w:cs="Arial"/>
                <w:bCs/>
                <w:color w:val="000000"/>
                <w:lang w:eastAsia="fr-FR"/>
              </w:rPr>
              <w:t>Planification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rPr>
                <w:rFonts w:ascii="Gill Sans MT" w:eastAsia="Times New Roman" w:hAnsi="Gill Sans MT" w:cs="Arial"/>
                <w:bCs/>
                <w:color w:val="000000"/>
                <w:lang w:eastAsia="fr-FR"/>
              </w:rPr>
            </w:pPr>
            <w:r w:rsidRPr="00151163">
              <w:rPr>
                <w:rFonts w:ascii="Gill Sans MT" w:eastAsia="Times New Roman" w:hAnsi="Gill Sans MT" w:cs="Arial"/>
                <w:bCs/>
                <w:color w:val="000000"/>
                <w:lang w:eastAsia="fr-FR"/>
              </w:rPr>
              <w:t>Budget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  <w:b/>
              </w:rPr>
            </w:pPr>
            <w:r w:rsidRPr="00151163">
              <w:rPr>
                <w:rFonts w:ascii="Gill Sans MT" w:hAnsi="Gill Sans MT"/>
              </w:rPr>
              <w:t xml:space="preserve">Communication 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Production des supports de communication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Techniques de communication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Réseaux sociaux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Communication autour des évènements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Support IT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Suite Office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Autre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Mobilisation des acteurs de l’écosystème du Career Center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3E5B38" w:rsidRPr="00151163" w:rsidTr="00B004EF">
        <w:trPr>
          <w:trHeight w:val="340"/>
        </w:trPr>
        <w:tc>
          <w:tcPr>
            <w:tcW w:w="3226" w:type="dxa"/>
            <w:vAlign w:val="center"/>
          </w:tcPr>
          <w:p w:rsidR="003E5B38" w:rsidRPr="00151163" w:rsidRDefault="003E5B38" w:rsidP="003E5B38">
            <w:pPr>
              <w:spacing w:after="40"/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 xml:space="preserve">Mobilisation des acteurs de l'écosystème des Career Centers  </w:t>
            </w:r>
          </w:p>
        </w:tc>
        <w:tc>
          <w:tcPr>
            <w:tcW w:w="3475" w:type="dxa"/>
            <w:vAlign w:val="center"/>
          </w:tcPr>
          <w:p w:rsidR="003E5B38" w:rsidRPr="00151163" w:rsidRDefault="003E5B38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3E5B38" w:rsidRPr="00151163" w:rsidRDefault="003E5B38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3E5B38" w:rsidRPr="00151163" w:rsidRDefault="003E5B38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B004EF" w:rsidRPr="00151163" w:rsidTr="00B004EF">
        <w:trPr>
          <w:trHeight w:val="340"/>
        </w:trPr>
        <w:tc>
          <w:tcPr>
            <w:tcW w:w="3226" w:type="dxa"/>
            <w:vAlign w:val="center"/>
          </w:tcPr>
          <w:p w:rsidR="00B004EF" w:rsidRPr="00151163" w:rsidRDefault="00B004EF" w:rsidP="003E5B38">
            <w:pPr>
              <w:spacing w:after="40"/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i/>
              </w:rPr>
              <w:t>Sourcing</w:t>
            </w:r>
          </w:p>
        </w:tc>
        <w:tc>
          <w:tcPr>
            <w:tcW w:w="3475" w:type="dxa"/>
            <w:vAlign w:val="center"/>
          </w:tcPr>
          <w:p w:rsidR="00B004EF" w:rsidRPr="00151163" w:rsidRDefault="00B004EF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B004EF" w:rsidRPr="00151163" w:rsidRDefault="00B004EF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B004EF" w:rsidRPr="00151163" w:rsidRDefault="00B004EF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803DD" w:rsidRPr="00151163" w:rsidTr="00B004EF">
        <w:trPr>
          <w:trHeight w:val="340"/>
        </w:trPr>
        <w:tc>
          <w:tcPr>
            <w:tcW w:w="3226" w:type="dxa"/>
            <w:vAlign w:val="center"/>
          </w:tcPr>
          <w:p w:rsidR="00C803DD" w:rsidRPr="00151163" w:rsidRDefault="003E5B38" w:rsidP="003E5B38">
            <w:pPr>
              <w:spacing w:after="40"/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  <w:color w:val="000000" w:themeColor="text1"/>
              </w:rPr>
              <w:t>Gestion des stages et des offres d'emploi</w:t>
            </w:r>
          </w:p>
        </w:tc>
        <w:tc>
          <w:tcPr>
            <w:tcW w:w="3475" w:type="dxa"/>
            <w:vAlign w:val="center"/>
          </w:tcPr>
          <w:p w:rsidR="00C803DD" w:rsidRPr="00151163" w:rsidRDefault="00C803DD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C803DD" w:rsidRPr="00151163" w:rsidRDefault="00C803DD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3E5B38" w:rsidRPr="00151163" w:rsidTr="00B004EF">
        <w:trPr>
          <w:trHeight w:val="340"/>
        </w:trPr>
        <w:tc>
          <w:tcPr>
            <w:tcW w:w="3226" w:type="dxa"/>
            <w:vAlign w:val="center"/>
          </w:tcPr>
          <w:p w:rsidR="003E5B38" w:rsidRPr="00151163" w:rsidRDefault="003E5B38" w:rsidP="00B004EF">
            <w:pPr>
              <w:spacing w:after="40"/>
              <w:rPr>
                <w:rFonts w:ascii="Gill Sans MT" w:hAnsi="Gill Sans MT"/>
                <w:color w:val="000000" w:themeColor="text1"/>
              </w:rPr>
            </w:pPr>
            <w:r w:rsidRPr="00151163">
              <w:rPr>
                <w:rFonts w:ascii="Gill Sans MT" w:hAnsi="Gill Sans MT"/>
              </w:rPr>
              <w:t>Stratégie d’engagement du secteur privé</w:t>
            </w:r>
          </w:p>
        </w:tc>
        <w:tc>
          <w:tcPr>
            <w:tcW w:w="3475" w:type="dxa"/>
            <w:vAlign w:val="center"/>
          </w:tcPr>
          <w:p w:rsidR="003E5B38" w:rsidRPr="00151163" w:rsidRDefault="003E5B38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3E5B38" w:rsidRPr="00151163" w:rsidRDefault="003E5B38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3E5B38" w:rsidRPr="00151163" w:rsidRDefault="003E5B38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3E5B38" w:rsidRPr="00151163" w:rsidTr="00B004EF">
        <w:trPr>
          <w:trHeight w:val="340"/>
        </w:trPr>
        <w:tc>
          <w:tcPr>
            <w:tcW w:w="3226" w:type="dxa"/>
            <w:vAlign w:val="center"/>
          </w:tcPr>
          <w:p w:rsidR="003E5B38" w:rsidRPr="00151163" w:rsidRDefault="003E5B38" w:rsidP="003E5B38">
            <w:pPr>
              <w:spacing w:after="40"/>
              <w:rPr>
                <w:rFonts w:ascii="Gill Sans MT" w:hAnsi="Gill Sans MT"/>
              </w:rPr>
            </w:pPr>
            <w:r w:rsidRPr="00151163">
              <w:rPr>
                <w:rFonts w:ascii="Gill Sans MT" w:hAnsi="Gill Sans MT"/>
              </w:rPr>
              <w:t>Salon de l’emploi</w:t>
            </w:r>
          </w:p>
        </w:tc>
        <w:tc>
          <w:tcPr>
            <w:tcW w:w="3475" w:type="dxa"/>
            <w:vAlign w:val="center"/>
          </w:tcPr>
          <w:p w:rsidR="003E5B38" w:rsidRPr="00151163" w:rsidRDefault="003E5B38" w:rsidP="003E5B38">
            <w:pPr>
              <w:rPr>
                <w:rFonts w:ascii="Gill Sans MT" w:hAnsi="Gill Sans MT"/>
                <w:b/>
              </w:rPr>
            </w:pPr>
          </w:p>
        </w:tc>
        <w:tc>
          <w:tcPr>
            <w:tcW w:w="1450" w:type="dxa"/>
            <w:vAlign w:val="center"/>
          </w:tcPr>
          <w:p w:rsidR="003E5B38" w:rsidRPr="00151163" w:rsidRDefault="003E5B38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35" w:type="dxa"/>
            <w:vAlign w:val="center"/>
          </w:tcPr>
          <w:p w:rsidR="003E5B38" w:rsidRPr="00151163" w:rsidRDefault="003E5B38" w:rsidP="003E5B38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1B2566" w:rsidRPr="00151163" w:rsidRDefault="001B2566" w:rsidP="007769A5">
      <w:pPr>
        <w:rPr>
          <w:rFonts w:ascii="Gill Sans MT" w:hAnsi="Gill Sans MT"/>
        </w:rPr>
      </w:pPr>
    </w:p>
    <w:sectPr w:rsidR="001B2566" w:rsidRPr="00151163" w:rsidSect="00760DDA">
      <w:headerReference w:type="default" r:id="rId9"/>
      <w:pgSz w:w="11906" w:h="16838"/>
      <w:pgMar w:top="197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19" w:rsidRDefault="00557F19" w:rsidP="00760DDA">
      <w:pPr>
        <w:spacing w:after="0" w:line="240" w:lineRule="auto"/>
      </w:pPr>
      <w:r>
        <w:separator/>
      </w:r>
    </w:p>
  </w:endnote>
  <w:endnote w:type="continuationSeparator" w:id="0">
    <w:p w:rsidR="00557F19" w:rsidRDefault="00557F19" w:rsidP="0076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19" w:rsidRDefault="00557F19" w:rsidP="00760DDA">
      <w:pPr>
        <w:spacing w:after="0" w:line="240" w:lineRule="auto"/>
      </w:pPr>
      <w:r>
        <w:separator/>
      </w:r>
    </w:p>
  </w:footnote>
  <w:footnote w:type="continuationSeparator" w:id="0">
    <w:p w:rsidR="00557F19" w:rsidRDefault="00557F19" w:rsidP="0076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DA" w:rsidRDefault="003A3F1F">
    <w:pPr>
      <w:pStyle w:val="En-tte"/>
    </w:pPr>
    <w:r w:rsidRPr="003A3F1F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60939EEF" wp14:editId="1A450E58">
          <wp:simplePos x="0" y="0"/>
          <wp:positionH relativeFrom="margin">
            <wp:posOffset>0</wp:posOffset>
          </wp:positionH>
          <wp:positionV relativeFrom="margin">
            <wp:posOffset>-545465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3F1F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7A9C9EA" wp14:editId="07B3E25D">
          <wp:simplePos x="0" y="0"/>
          <wp:positionH relativeFrom="margin">
            <wp:posOffset>2575560</wp:posOffset>
          </wp:positionH>
          <wp:positionV relativeFrom="margin">
            <wp:posOffset>-735965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3F1F">
      <w:rPr>
        <w:noProof/>
        <w:lang w:eastAsia="fr-FR"/>
      </w:rPr>
      <w:drawing>
        <wp:anchor distT="0" distB="0" distL="114300" distR="114300" simplePos="0" relativeHeight="251651072" behindDoc="0" locked="0" layoutInCell="1" allowOverlap="1" wp14:anchorId="3F743D23" wp14:editId="695A412D">
          <wp:simplePos x="0" y="0"/>
          <wp:positionH relativeFrom="margin">
            <wp:posOffset>3989070</wp:posOffset>
          </wp:positionH>
          <wp:positionV relativeFrom="margin">
            <wp:posOffset>-440690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378"/>
    <w:multiLevelType w:val="hybridMultilevel"/>
    <w:tmpl w:val="32C88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5A38"/>
    <w:multiLevelType w:val="hybridMultilevel"/>
    <w:tmpl w:val="C96EF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6"/>
    <w:rsid w:val="00151163"/>
    <w:rsid w:val="00164668"/>
    <w:rsid w:val="001B2566"/>
    <w:rsid w:val="0021412C"/>
    <w:rsid w:val="00294DFB"/>
    <w:rsid w:val="003A3F1F"/>
    <w:rsid w:val="003E118C"/>
    <w:rsid w:val="003E5B38"/>
    <w:rsid w:val="004731DD"/>
    <w:rsid w:val="004D42B9"/>
    <w:rsid w:val="004E27E8"/>
    <w:rsid w:val="00557F19"/>
    <w:rsid w:val="00566B31"/>
    <w:rsid w:val="00597B37"/>
    <w:rsid w:val="005F704E"/>
    <w:rsid w:val="006170A6"/>
    <w:rsid w:val="00760DDA"/>
    <w:rsid w:val="007769A5"/>
    <w:rsid w:val="00850648"/>
    <w:rsid w:val="00876D16"/>
    <w:rsid w:val="00A178B4"/>
    <w:rsid w:val="00A2220A"/>
    <w:rsid w:val="00A257A6"/>
    <w:rsid w:val="00AB2C04"/>
    <w:rsid w:val="00AF3929"/>
    <w:rsid w:val="00B004EF"/>
    <w:rsid w:val="00B56393"/>
    <w:rsid w:val="00BB0888"/>
    <w:rsid w:val="00BF18A6"/>
    <w:rsid w:val="00C0604B"/>
    <w:rsid w:val="00C72F8A"/>
    <w:rsid w:val="00C803DD"/>
    <w:rsid w:val="00C9639B"/>
    <w:rsid w:val="00D532F5"/>
    <w:rsid w:val="00DF0379"/>
    <w:rsid w:val="00F24E88"/>
    <w:rsid w:val="00F6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0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DDA"/>
  </w:style>
  <w:style w:type="paragraph" w:styleId="Pieddepage">
    <w:name w:val="footer"/>
    <w:basedOn w:val="Normal"/>
    <w:link w:val="PieddepageCar"/>
    <w:uiPriority w:val="99"/>
    <w:unhideWhenUsed/>
    <w:rsid w:val="00760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0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DDA"/>
  </w:style>
  <w:style w:type="paragraph" w:styleId="Pieddepage">
    <w:name w:val="footer"/>
    <w:basedOn w:val="Normal"/>
    <w:link w:val="PieddepageCar"/>
    <w:uiPriority w:val="99"/>
    <w:unhideWhenUsed/>
    <w:rsid w:val="00760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A7AE-CBAD-43BE-AFFC-9881AD02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4</cp:revision>
  <cp:lastPrinted>2018-06-18T08:08:00Z</cp:lastPrinted>
  <dcterms:created xsi:type="dcterms:W3CDTF">2019-03-27T14:50:00Z</dcterms:created>
  <dcterms:modified xsi:type="dcterms:W3CDTF">2019-03-27T15:58:00Z</dcterms:modified>
</cp:coreProperties>
</file>